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V Praze žije přes 350 tisíc cizinců, </w:t>
      </w:r>
      <w:r w:rsidDel="00000000" w:rsidR="00000000" w:rsidRPr="00000000">
        <w:rPr>
          <w:b w:val="1"/>
          <w:sz w:val="30"/>
          <w:szCs w:val="30"/>
          <w:rtl w:val="0"/>
        </w:rPr>
        <w:t xml:space="preserve">speciální </w:t>
      </w:r>
      <w:r w:rsidDel="00000000" w:rsidR="00000000" w:rsidRPr="00000000">
        <w:rPr>
          <w:b w:val="1"/>
          <w:sz w:val="30"/>
          <w:szCs w:val="30"/>
          <w:rtl w:val="0"/>
        </w:rPr>
        <w:t xml:space="preserve">web jim pomáhá zjistit, co vše musí po příchodu do ČR zařídit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rPr/>
      </w:pPr>
      <w:r w:rsidDel="00000000" w:rsidR="00000000" w:rsidRPr="00000000">
        <w:rPr>
          <w:b w:val="1"/>
          <w:rtl w:val="0"/>
        </w:rPr>
        <w:t xml:space="preserve">Praha, 19. února 2025 –</w:t>
      </w:r>
      <w:hyperlink r:id="rId6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 Integrační centrum Praha (ICP)</w:t>
        </w:r>
      </w:hyperlink>
      <w:r w:rsidDel="00000000" w:rsidR="00000000" w:rsidRPr="00000000">
        <w:rPr>
          <w:b w:val="1"/>
          <w:rtl w:val="0"/>
        </w:rPr>
        <w:t xml:space="preserve"> ve spolupráci s oddělením národnostních menšin a cizinců Magistrátu hl. m. Prahy realizuje projekt V Praze jsme doma – společná cesta k integraci, v rámci kterého vytvořilo nejen pro nově příchozí cizince webovou stránku V Praze jsme doma - </w:t>
      </w:r>
      <w:hyperlink r:id="rId7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www.newinprague.cz</w:t>
        </w:r>
      </w:hyperlink>
      <w:r w:rsidDel="00000000" w:rsidR="00000000" w:rsidRPr="00000000">
        <w:rPr>
          <w:b w:val="1"/>
          <w:rtl w:val="0"/>
        </w:rPr>
        <w:t xml:space="preserve">. Ta jim má pomoci s orientací v českém systému. Na webu najdou cizinci důvěryhodné informace, které doplňuje série edukačních videí a sady komunikačních karet pro snadné dorozumění ve veřejných institucích.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Newinprague.cz – informační microsite pro nově příchozí cizince</w:t>
      </w:r>
    </w:p>
    <w:p w:rsidR="00000000" w:rsidDel="00000000" w:rsidP="00000000" w:rsidRDefault="00000000" w:rsidRPr="00000000" w14:paraId="00000008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rPr/>
      </w:pPr>
      <w:r w:rsidDel="00000000" w:rsidR="00000000" w:rsidRPr="00000000">
        <w:rPr>
          <w:rtl w:val="0"/>
        </w:rPr>
        <w:t xml:space="preserve">Stránka newinprague.cz byla založena jako microsite hlavního magistrátního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  <w:t xml:space="preserve">informačního webu pro cizince -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 metropolevsech.eu</w:t>
        </w:r>
      </w:hyperlink>
      <w:r w:rsidDel="00000000" w:rsidR="00000000" w:rsidRPr="00000000">
        <w:rPr>
          <w:rtl w:val="0"/>
        </w:rPr>
        <w:t xml:space="preserve">, který navštěvuje průměrně 60 tisíc osob ročně. Nová microsite funguje kromě češtiny také v angličtině, ukrajinštině, vietnamštině a ruštině. Hlavním přínosem webu je interaktivní prvek, tzv. rozcestník, ve kterém cizinci zodpoví několik jednoduchých otázek a následně jim web vygeneruje seznam povinností a informací, na které by po příchodu do ČR neměli zapomenout.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„Projekt V Praze jsme doma napomáhá nejen lepší orientaci cizinců v našem hlavním městě, ale usnadní také komunikaci a práci s cizinci i úředníkům a pracovníkům dalších veřejných institucí. Výstupy projektu, kterými jsou informační videa, komunikační karty</w:t>
      </w:r>
    </w:p>
    <w:p w:rsidR="00000000" w:rsidDel="00000000" w:rsidP="00000000" w:rsidRDefault="00000000" w:rsidRPr="00000000" w14:paraId="0000000D">
      <w:pPr>
        <w:spacing w:line="276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i stránka newinprague.cz, jež je microsite hlavního pražského informačního webu pro cizince - metropolevsech.eu - dále pomohou cizincům načerpat důvěryhodné informace a zjistit, jaké jsou  jejich povinnosti, což je základním předpokladem pro jejich úspěšnou integraci do české společnosti,“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uvedl</w:t>
      </w:r>
      <w:r w:rsidDel="00000000" w:rsidR="00000000" w:rsidRPr="00000000">
        <w:rPr>
          <w:b w:val="1"/>
          <w:rtl w:val="0"/>
        </w:rPr>
        <w:t xml:space="preserve"> Judr. Jiří Pospíšil, náměstek primátora hl. m. Prahy.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Web</w:t>
      </w:r>
      <w:r w:rsidDel="00000000" w:rsidR="00000000" w:rsidRPr="00000000">
        <w:rPr>
          <w:rtl w:val="0"/>
        </w:rPr>
        <w:t xml:space="preserve"> newinprague.cz se soustředí na </w:t>
      </w:r>
      <w:r w:rsidDel="00000000" w:rsidR="00000000" w:rsidRPr="00000000">
        <w:rPr>
          <w:b w:val="1"/>
          <w:rtl w:val="0"/>
        </w:rPr>
        <w:t xml:space="preserve">nejdůležitější otázky spojené s životem v Praze</w:t>
      </w:r>
      <w:r w:rsidDel="00000000" w:rsidR="00000000" w:rsidRPr="00000000">
        <w:rPr>
          <w:rtl w:val="0"/>
        </w:rPr>
        <w:t xml:space="preserve">,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rtl w:val="0"/>
        </w:rPr>
        <w:t xml:space="preserve"> to v rámci třinácti různorodých témat, jako jsou například pobytové otázky, získání zaměstnání, kurzy češtiny nebo možnosti dobrovolnictví.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i w:val="1"/>
        </w:rPr>
      </w:pPr>
      <w:r w:rsidDel="00000000" w:rsidR="00000000" w:rsidRPr="00000000">
        <w:rPr>
          <w:i w:val="1"/>
          <w:rtl w:val="0"/>
        </w:rPr>
        <w:t xml:space="preserve">Jak dodává </w:t>
      </w:r>
      <w:r w:rsidDel="00000000" w:rsidR="00000000" w:rsidRPr="00000000">
        <w:rPr>
          <w:b w:val="1"/>
          <w:i w:val="1"/>
          <w:rtl w:val="0"/>
        </w:rPr>
        <w:t xml:space="preserve">ředitel Integračního centra Praha Mgr. Alen Kovačević:</w:t>
      </w:r>
      <w:r w:rsidDel="00000000" w:rsidR="00000000" w:rsidRPr="00000000">
        <w:rPr>
          <w:i w:val="1"/>
          <w:rtl w:val="0"/>
        </w:rPr>
        <w:t xml:space="preserve"> “Zorientovat se</w:t>
      </w:r>
    </w:p>
    <w:p w:rsidR="00000000" w:rsidDel="00000000" w:rsidP="00000000" w:rsidRDefault="00000000" w:rsidRPr="00000000" w14:paraId="0000001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i w:val="1"/>
          <w:rtl w:val="0"/>
        </w:rPr>
        <w:t xml:space="preserve">v neznámém prostředí a adaptovat se na povinnosti, které přináší život na novém místě, je pro cizince velmi obtížné. Často hledají informace u svých krajanů v komunitách, což může vést k nepřesným a zavádějícím instrukcím. Mít přístup k ověřeným zdrojům a kontaktům může výrazně pomoci vyhnout se potížím. Jednou z rolí Integračního Centra Praha je podporovat informovanost jak cizinců, tak majority a být spolehlivým zdrojem informací. Cizincům také nabízíme odborné poradenství, které v roce 2024 využilo přes čtyři tisíce osob.</w:t>
      </w:r>
      <w:r w:rsidDel="00000000" w:rsidR="00000000" w:rsidRPr="00000000">
        <w:rPr>
          <w:rtl w:val="0"/>
        </w:rPr>
        <w:t xml:space="preserve">'” 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Série edukačních videí</w:t>
      </w:r>
    </w:p>
    <w:p w:rsidR="00000000" w:rsidDel="00000000" w:rsidP="00000000" w:rsidRDefault="00000000" w:rsidRPr="00000000" w14:paraId="00000016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21"/>
          <w:szCs w:val="21"/>
        </w:rPr>
      </w:pPr>
      <w:r w:rsidDel="00000000" w:rsidR="00000000" w:rsidRPr="00000000">
        <w:rPr>
          <w:rtl w:val="0"/>
        </w:rPr>
        <w:t xml:space="preserve">Cizinci na microsite </w:t>
      </w:r>
      <w:r w:rsidDel="00000000" w:rsidR="00000000" w:rsidRPr="00000000">
        <w:rPr>
          <w:rtl w:val="0"/>
        </w:rPr>
        <w:t xml:space="preserve">newinprague.cz</w:t>
      </w:r>
      <w:r w:rsidDel="00000000" w:rsidR="00000000" w:rsidRPr="00000000">
        <w:rPr>
          <w:rtl w:val="0"/>
        </w:rPr>
        <w:t xml:space="preserve"> n</w:t>
      </w:r>
      <w:r w:rsidDel="00000000" w:rsidR="00000000" w:rsidRPr="00000000">
        <w:rPr>
          <w:rtl w:val="0"/>
        </w:rPr>
        <w:t xml:space="preserve">aleznou také sérii šesti edukačních videí, </w:t>
      </w:r>
      <w:r w:rsidDel="00000000" w:rsidR="00000000" w:rsidRPr="00000000">
        <w:rPr>
          <w:sz w:val="21"/>
          <w:szCs w:val="21"/>
          <w:rtl w:val="0"/>
        </w:rPr>
        <w:t xml:space="preserve">která podrobněji vysvětlují důležité oblasti života v nové zemi. Věnují se například založení </w:t>
        <w:br w:type="textWrapping"/>
        <w:br w:type="textWrapping"/>
        <w:t xml:space="preserve">živnostenského oprávnění, fungování českého vzdělávacího systému nebo službám knihoven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sz w:val="21"/>
          <w:szCs w:val="21"/>
          <w:rtl w:val="0"/>
        </w:rPr>
        <w:t xml:space="preserve">a Domů dětí a mládeže.</w:t>
      </w:r>
      <w:r w:rsidDel="00000000" w:rsidR="00000000" w:rsidRPr="00000000">
        <w:rPr>
          <w:rtl w:val="0"/>
        </w:rPr>
        <w:t xml:space="preserve"> Těmito videi provází herec srbského původu </w:t>
      </w:r>
      <w:r w:rsidDel="00000000" w:rsidR="00000000" w:rsidRPr="00000000">
        <w:rPr>
          <w:rtl w:val="0"/>
        </w:rPr>
        <w:t xml:space="preserve">Predrag Bjelac</w:t>
      </w:r>
      <w:r w:rsidDel="00000000" w:rsidR="00000000" w:rsidRPr="00000000">
        <w:rPr>
          <w:rtl w:val="0"/>
        </w:rPr>
        <w:t xml:space="preserve">, který má s integrací do české společnosti vlastní zkušenost a lidé ho mohou znát například z filmů o Harrym Potterovi nebo z českého seriálu Duch. 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i w:val="1"/>
          <w:rtl w:val="0"/>
        </w:rPr>
        <w:t xml:space="preserve">“Když jsem přijel před třiceti lety do Prahy, přístup k informacím byl pro cizince značně omezený. Zorientovat se v českém prostředí nebylo tak snadné, jako je tomu dnes. Proto jsem velice rád, že jsem se mohl stát protagonistou informačních videí Integračního centra Praha a Magistrátu hl. m. Prahy a mohl jsem tak přispět k tomu, aby byl pro nově příchozí cizince život v novém státě snadnější, přehlednější a celkově více bezproblémový, </w:t>
      </w:r>
      <w:r w:rsidDel="00000000" w:rsidR="00000000" w:rsidRPr="00000000">
        <w:rPr>
          <w:rtl w:val="0"/>
        </w:rPr>
        <w:t xml:space="preserve">“ </w:t>
      </w:r>
      <w:r w:rsidDel="00000000" w:rsidR="00000000" w:rsidRPr="00000000">
        <w:rPr>
          <w:b w:val="1"/>
          <w:rtl w:val="0"/>
        </w:rPr>
        <w:t xml:space="preserve">říká herec Predrag Bjelac.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Dvojjazyčné komunikační karty </w:t>
      </w:r>
    </w:p>
    <w:p w:rsidR="00000000" w:rsidDel="00000000" w:rsidP="00000000" w:rsidRDefault="00000000" w:rsidRPr="00000000" w14:paraId="0000001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Microsite </w:t>
      </w:r>
      <w:r w:rsidDel="00000000" w:rsidR="00000000" w:rsidRPr="00000000">
        <w:rPr>
          <w:rtl w:val="0"/>
        </w:rPr>
        <w:t xml:space="preserve">newinprague.cz</w:t>
      </w:r>
      <w:r w:rsidDel="00000000" w:rsidR="00000000" w:rsidRPr="00000000">
        <w:rPr>
          <w:rtl w:val="0"/>
        </w:rPr>
        <w:t xml:space="preserve"> dále nabízí ke stažení dvojjazyčné karty pro cizince, které usnadňují vzájemnou komunikaci na úřadech a v institucích. </w:t>
      </w:r>
      <w:r w:rsidDel="00000000" w:rsidR="00000000" w:rsidRPr="00000000">
        <w:rPr>
          <w:rtl w:val="0"/>
        </w:rPr>
        <w:t xml:space="preserve">Karty obsahují nejpoužívanější komunikační fráze a slovník důležitých pojmů potřebných při komunikaci na živnostenském odboru, úřadu práce, v knihovnách, Odboru azylové a migrační politiky apod.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i w:val="1"/>
        </w:rPr>
      </w:pPr>
      <w:r w:rsidDel="00000000" w:rsidR="00000000" w:rsidRPr="00000000">
        <w:rPr>
          <w:rtl w:val="0"/>
        </w:rPr>
        <w:t xml:space="preserve">“</w:t>
      </w:r>
      <w:r w:rsidDel="00000000" w:rsidR="00000000" w:rsidRPr="00000000">
        <w:rPr>
          <w:i w:val="1"/>
          <w:rtl w:val="0"/>
        </w:rPr>
        <w:t xml:space="preserve">Pomocí komunikačních karet si mohou cizinci osvojit odborné výrazy a </w:t>
      </w:r>
      <w:r w:rsidDel="00000000" w:rsidR="00000000" w:rsidRPr="00000000">
        <w:rPr>
          <w:i w:val="1"/>
          <w:rtl w:val="0"/>
        </w:rPr>
        <w:t xml:space="preserve">tematická</w:t>
      </w:r>
      <w:r w:rsidDel="00000000" w:rsidR="00000000" w:rsidRPr="00000000">
        <w:rPr>
          <w:i w:val="1"/>
          <w:rtl w:val="0"/>
        </w:rPr>
        <w:t xml:space="preserve"> slovíčka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i w:val="1"/>
          <w:rtl w:val="0"/>
        </w:rPr>
        <w:t xml:space="preserve">v českém jazyce. Využít je mohou přímo při komunikaci s úředníky a zaměstnanci institucí, případně jim mohou sloužit jako studijní materiál před samotnou návštěvou úřadu nebo třeba knihovny.</w:t>
      </w:r>
      <w:r w:rsidDel="00000000" w:rsidR="00000000" w:rsidRPr="00000000">
        <w:rPr>
          <w:rtl w:val="0"/>
        </w:rPr>
        <w:t xml:space="preserve">”</w:t>
      </w:r>
      <w:r w:rsidDel="00000000" w:rsidR="00000000" w:rsidRPr="00000000">
        <w:rPr>
          <w:rtl w:val="0"/>
        </w:rPr>
        <w:t xml:space="preserve"> uvedla koordinátorka projektu V Praze jsme doma: Společná cesta k integraci, Kateřina Bucher Jará. 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Pokud si však cizinci nejsou jistí tím, že by komunikaci v českém jazyce zvládli, mohou si zajistit bezplatné tlumočení prostřednictvím interkulturních pracovníků Integračního centra Praha nebo kontaktováním dalších neziskových organizací pracujících s cizinci. Seznam těchto tlumočníků je k dispozici na webu metropolevsech.eu, s nímž je nový web newinprague.cz jako microsite úzce propojen.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Přílohy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Edukační videa na YouTube: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https://www.youtube.com/@ICPraha/videos</w:t>
        </w:r>
      </w:hyperlink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Komunikační karty: </w:t>
      </w: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https://newinprague.cz/komunikacni-karty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Fotografie z tiskového setkání: </w:t>
      </w: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https://we.tl/t-02RxmlAjVE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Mediální kontakt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Michaela Palánová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Manažerka komunikace, Integrační centrum Praha o.p.s.</w:t>
      </w:r>
    </w:p>
    <w:p w:rsidR="00000000" w:rsidDel="00000000" w:rsidP="00000000" w:rsidRDefault="00000000" w:rsidRPr="00000000" w14:paraId="0000002D">
      <w:pPr>
        <w:rPr>
          <w:sz w:val="26"/>
          <w:szCs w:val="26"/>
        </w:rPr>
      </w:pPr>
      <w:r w:rsidDel="00000000" w:rsidR="00000000" w:rsidRPr="00000000">
        <w:rPr>
          <w:rtl w:val="0"/>
        </w:rPr>
        <w:t xml:space="preserve">Mobil: </w:t>
      </w:r>
      <w:r w:rsidDel="00000000" w:rsidR="00000000" w:rsidRPr="00000000">
        <w:rPr>
          <w:rtl w:val="0"/>
        </w:rPr>
        <w:t xml:space="preserve">774 034 224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E-mail: </w:t>
      </w:r>
      <w:hyperlink r:id="rId13">
        <w:r w:rsidDel="00000000" w:rsidR="00000000" w:rsidRPr="00000000">
          <w:rPr>
            <w:u w:val="single"/>
            <w:rtl w:val="0"/>
          </w:rPr>
          <w:t xml:space="preserve">press@icpraha.com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F">
      <w:pPr>
        <w:rPr>
          <w:b w:val="1"/>
        </w:rPr>
      </w:pPr>
      <w:r w:rsidDel="00000000" w:rsidR="00000000" w:rsidRPr="00000000">
        <w:rPr>
          <w:rtl w:val="0"/>
        </w:rPr>
        <w:t xml:space="preserve">Web:</w:t>
      </w:r>
      <w:hyperlink r:id="rId14">
        <w:r w:rsidDel="00000000" w:rsidR="00000000" w:rsidRPr="00000000">
          <w:rPr>
            <w:rtl w:val="0"/>
          </w:rPr>
          <w:t xml:space="preserve"> </w:t>
        </w:r>
      </w:hyperlink>
      <w:hyperlink r:id="rId15">
        <w:r w:rsidDel="00000000" w:rsidR="00000000" w:rsidRPr="00000000">
          <w:rPr>
            <w:u w:val="single"/>
            <w:rtl w:val="0"/>
          </w:rPr>
          <w:t xml:space="preserve">www.icpraha.com</w:t>
        </w:r>
      </w:hyperlink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b w:val="1"/>
        </w:rPr>
      </w:pPr>
      <w:r w:rsidDel="00000000" w:rsidR="00000000" w:rsidRPr="00000000">
        <w:rPr>
          <w:b w:val="1"/>
          <w:rtl w:val="0"/>
        </w:rPr>
        <w:br w:type="textWrapping"/>
        <w:t xml:space="preserve">O ICP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2">
      <w:pPr>
        <w:rPr/>
      </w:pPr>
      <w:hyperlink r:id="rId16">
        <w:r w:rsidDel="00000000" w:rsidR="00000000" w:rsidRPr="00000000">
          <w:rPr>
            <w:color w:val="1155cc"/>
            <w:u w:val="single"/>
            <w:rtl w:val="0"/>
          </w:rPr>
          <w:t xml:space="preserve">Integrační centrum Praha</w:t>
        </w:r>
      </w:hyperlink>
      <w:r w:rsidDel="00000000" w:rsidR="00000000" w:rsidRPr="00000000">
        <w:rPr>
          <w:rtl w:val="0"/>
        </w:rPr>
        <w:t xml:space="preserve"> (ICP) je obecně prospěšná společnost, která byla založena 14. března 2012 hlavním městem Praha za účelem efektivní koordinace integračních aktivit a navazování spolupráce mezi neziskovým sektorem, místní samosprávou a Magistrátem hl. m. Prahy. Jako nezisková organizace</w:t>
      </w:r>
      <w:r w:rsidDel="00000000" w:rsidR="00000000" w:rsidRPr="00000000">
        <w:rPr>
          <w:rtl w:val="0"/>
        </w:rPr>
        <w:t xml:space="preserve"> usiluje</w:t>
      </w:r>
      <w:r w:rsidDel="00000000" w:rsidR="00000000" w:rsidRPr="00000000">
        <w:rPr>
          <w:rtl w:val="0"/>
        </w:rPr>
        <w:t xml:space="preserve"> o kvalitní a úspěšnou integraci cizinců do české společnosti, což přináší pozitivní dopady a benefity nejen pro pracovní trh, ale i pro veřejné rozpočty a má dopad na obecné porozumění a snášenlivost ve společnosti.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K</w:t>
      </w:r>
      <w:r w:rsidDel="00000000" w:rsidR="00000000" w:rsidRPr="00000000">
        <w:rPr>
          <w:rtl w:val="0"/>
        </w:rPr>
        <w:t xml:space="preserve">lient</w:t>
      </w:r>
      <w:r w:rsidDel="00000000" w:rsidR="00000000" w:rsidRPr="00000000">
        <w:rPr>
          <w:rtl w:val="0"/>
        </w:rPr>
        <w:t xml:space="preserve">y a klientkami jsou cizinky a cizinci ze zemí mimo EU, kteří mají na území České republiky povolení k pobytu na dobu delší než 90 dnů nebo jim byla udělena mezinárodní ochrana (azyl nebo doplňková ochrana) či dočasná ochrana.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Č</w:t>
      </w:r>
      <w:r w:rsidDel="00000000" w:rsidR="00000000" w:rsidRPr="00000000">
        <w:rPr>
          <w:rtl w:val="0"/>
        </w:rPr>
        <w:t xml:space="preserve">innost</w:t>
      </w:r>
      <w:r w:rsidDel="00000000" w:rsidR="00000000" w:rsidRPr="00000000">
        <w:rPr>
          <w:rtl w:val="0"/>
        </w:rPr>
        <w:t xml:space="preserve"> ICP je</w:t>
      </w:r>
      <w:hyperlink r:id="rId17">
        <w:r w:rsidDel="00000000" w:rsidR="00000000" w:rsidRPr="00000000">
          <w:rPr>
            <w:color w:val="1155cc"/>
            <w:u w:val="single"/>
            <w:rtl w:val="0"/>
          </w:rPr>
          <w:t xml:space="preserve"> financována ze zdrojů</w:t>
        </w:r>
      </w:hyperlink>
      <w:r w:rsidDel="00000000" w:rsidR="00000000" w:rsidRPr="00000000">
        <w:rPr>
          <w:rtl w:val="0"/>
        </w:rPr>
        <w:t xml:space="preserve"> Azylového, migračního a integračního fondu EU, Ministerstva vnitra ČR a Magistrátu hlavního města Prahy.</w:t>
      </w:r>
      <w:r w:rsidDel="00000000" w:rsidR="00000000" w:rsidRPr="00000000">
        <w:rPr>
          <w:sz w:val="26"/>
          <w:szCs w:val="26"/>
          <w:rtl w:val="0"/>
        </w:rPr>
        <w:t xml:space="preserve"> </w:t>
      </w:r>
      <w:r w:rsidDel="00000000" w:rsidR="00000000" w:rsidRPr="00000000">
        <w:rPr>
          <w:rtl w:val="0"/>
        </w:rPr>
        <w:t xml:space="preserve">Projekt “V Praze jsme doma: Společná cesta k integraci”, registrační číslo CZ.12.01.02/00/23_010/0000015, je spolufinancován Evropskou unií a z rozpočtu Ministerstva vnitra České republiky. </w:t>
      </w:r>
      <w:r w:rsidDel="00000000" w:rsidR="00000000" w:rsidRPr="00000000">
        <w:rPr>
          <w:rtl w:val="0"/>
        </w:rPr>
        <w:t xml:space="preserve">Z toho důvodu </w:t>
      </w:r>
      <w:r w:rsidDel="00000000" w:rsidR="00000000" w:rsidRPr="00000000">
        <w:rPr>
          <w:rtl w:val="0"/>
        </w:rPr>
        <w:t xml:space="preserve">může</w:t>
      </w:r>
      <w:r w:rsidDel="00000000" w:rsidR="00000000" w:rsidRPr="00000000">
        <w:rPr>
          <w:rtl w:val="0"/>
        </w:rPr>
        <w:t xml:space="preserve"> veškeré služby poskytovat bezplatně a jsou tak dostupné všem, kteří je potřebují. 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8">
      <w:pPr>
        <w:rPr>
          <w:u w:val="single"/>
        </w:rPr>
      </w:pPr>
      <w:r w:rsidDel="00000000" w:rsidR="00000000" w:rsidRPr="00000000">
        <w:rPr>
          <w:rtl w:val="0"/>
        </w:rPr>
        <w:t xml:space="preserve">Více se také dozvíte na</w:t>
      </w:r>
      <w:hyperlink r:id="rId18">
        <w:r w:rsidDel="00000000" w:rsidR="00000000" w:rsidRPr="00000000">
          <w:rPr>
            <w:color w:val="1155cc"/>
            <w:u w:val="single"/>
            <w:rtl w:val="0"/>
          </w:rPr>
          <w:t xml:space="preserve"> www.icpraha.com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sectPr>
      <w:headerReference r:id="rId19" w:type="default"/>
      <w:footerReference r:id="rId20" w:type="default"/>
      <w:pgSz w:h="16834" w:w="11909" w:orient="portrait"/>
      <w:pgMar w:bottom="1090.0393700787413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D">
    <w:pPr>
      <w:spacing w:after="240" w:before="240" w:line="180" w:lineRule="auto"/>
      <w:jc w:val="left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E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5219700</wp:posOffset>
          </wp:positionH>
          <wp:positionV relativeFrom="paragraph">
            <wp:posOffset>-219074</wp:posOffset>
          </wp:positionV>
          <wp:extent cx="628650" cy="628650"/>
          <wp:effectExtent b="0" l="0" r="0" t="0"/>
          <wp:wrapNone/>
          <wp:docPr id="2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28650" cy="6286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-114299</wp:posOffset>
          </wp:positionH>
          <wp:positionV relativeFrom="paragraph">
            <wp:posOffset>-219074</wp:posOffset>
          </wp:positionV>
          <wp:extent cx="1455447" cy="630102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55447" cy="630102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1.xml"/><Relationship Id="rId11" Type="http://schemas.openxmlformats.org/officeDocument/2006/relationships/hyperlink" Target="https://newinprague.cz/komunikacni-karty" TargetMode="External"/><Relationship Id="rId10" Type="http://schemas.openxmlformats.org/officeDocument/2006/relationships/hyperlink" Target="https://www.youtube.com/@ICPraha/videos" TargetMode="External"/><Relationship Id="rId13" Type="http://schemas.openxmlformats.org/officeDocument/2006/relationships/hyperlink" Target="mailto:press@icpraha.com" TargetMode="External"/><Relationship Id="rId12" Type="http://schemas.openxmlformats.org/officeDocument/2006/relationships/hyperlink" Target="https://we.tl/t-02RxmlAjVE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youtube.com/@ICPraha/videos" TargetMode="External"/><Relationship Id="rId15" Type="http://schemas.openxmlformats.org/officeDocument/2006/relationships/hyperlink" Target="http://www.icpraha.com" TargetMode="External"/><Relationship Id="rId14" Type="http://schemas.openxmlformats.org/officeDocument/2006/relationships/hyperlink" Target="http://www.icpraha.com" TargetMode="External"/><Relationship Id="rId17" Type="http://schemas.openxmlformats.org/officeDocument/2006/relationships/hyperlink" Target="https://icpraha.com/ke-stazeni/#toggle-id-1" TargetMode="External"/><Relationship Id="rId16" Type="http://schemas.openxmlformats.org/officeDocument/2006/relationships/hyperlink" Target="https://icpraha.com/" TargetMode="External"/><Relationship Id="rId5" Type="http://schemas.openxmlformats.org/officeDocument/2006/relationships/styles" Target="styles.xml"/><Relationship Id="rId19" Type="http://schemas.openxmlformats.org/officeDocument/2006/relationships/header" Target="header1.xml"/><Relationship Id="rId6" Type="http://schemas.openxmlformats.org/officeDocument/2006/relationships/hyperlink" Target="https://icpraha.com/" TargetMode="External"/><Relationship Id="rId18" Type="http://schemas.openxmlformats.org/officeDocument/2006/relationships/hyperlink" Target="http://www.icpraha.com" TargetMode="External"/><Relationship Id="rId7" Type="http://schemas.openxmlformats.org/officeDocument/2006/relationships/hyperlink" Target="http://www.newinprague.cz" TargetMode="External"/><Relationship Id="rId8" Type="http://schemas.openxmlformats.org/officeDocument/2006/relationships/hyperlink" Target="http://metropolevsech.eu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